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B263" w14:textId="77777777" w:rsidR="0026194F" w:rsidRPr="002F597E" w:rsidRDefault="002F597E" w:rsidP="008C7177">
      <w:pPr>
        <w:pStyle w:val="Heading1"/>
        <w:rPr>
          <w:lang w:val="hu-HU"/>
        </w:rPr>
      </w:pPr>
      <w:r w:rsidRPr="002F597E">
        <w:rPr>
          <w:lang w:val="hu-HU"/>
        </w:rPr>
        <w:t>Az alacsony szintű vizuális feldolgozás figyelmi modulációja a sclerosis multiplex relapszus-remittáló kórformájában</w:t>
      </w:r>
    </w:p>
    <w:p w14:paraId="06F2839E" w14:textId="77777777" w:rsidR="002F597E" w:rsidRPr="002F597E" w:rsidRDefault="002F597E" w:rsidP="003474F6">
      <w:pPr>
        <w:jc w:val="both"/>
        <w:rPr>
          <w:lang w:val="hu-HU"/>
        </w:rPr>
      </w:pPr>
    </w:p>
    <w:p w14:paraId="20AFFD6C" w14:textId="77777777" w:rsidR="002F597E" w:rsidRPr="002F597E" w:rsidRDefault="002F597E" w:rsidP="008C7177">
      <w:pPr>
        <w:pStyle w:val="Heading2"/>
        <w:rPr>
          <w:lang w:val="hu-HU"/>
        </w:rPr>
      </w:pPr>
      <w:r w:rsidRPr="002F597E">
        <w:rPr>
          <w:lang w:val="hu-HU"/>
        </w:rPr>
        <w:t>Háttér és célkitűzés</w:t>
      </w:r>
    </w:p>
    <w:p w14:paraId="1A99D47B" w14:textId="5E02E288" w:rsidR="002F597E" w:rsidRDefault="002F597E" w:rsidP="003474F6">
      <w:pPr>
        <w:jc w:val="both"/>
        <w:rPr>
          <w:lang w:val="hu-HU"/>
        </w:rPr>
      </w:pPr>
      <w:r w:rsidRPr="002F597E">
        <w:rPr>
          <w:lang w:val="hu-HU"/>
        </w:rPr>
        <w:t>A sclerosis multiplex a központi idegrendszer gyakori, krónikus, progresszív megbetegedése</w:t>
      </w:r>
      <w:r>
        <w:rPr>
          <w:lang w:val="hu-HU"/>
        </w:rPr>
        <w:t>. Jellemző a fehérállomány</w:t>
      </w:r>
      <w:r w:rsidR="00B331CF">
        <w:rPr>
          <w:lang w:val="hu-HU"/>
        </w:rPr>
        <w:t xml:space="preserve"> és a szürkeállomány</w:t>
      </w:r>
      <w:r>
        <w:rPr>
          <w:lang w:val="hu-HU"/>
        </w:rPr>
        <w:t xml:space="preserve"> érintettsége</w:t>
      </w:r>
      <w:r w:rsidR="00B331CF">
        <w:rPr>
          <w:lang w:val="hu-HU"/>
        </w:rPr>
        <w:t xml:space="preserve"> is</w:t>
      </w:r>
      <w:bookmarkStart w:id="0" w:name="_GoBack"/>
      <w:bookmarkEnd w:id="0"/>
      <w:r>
        <w:rPr>
          <w:lang w:val="hu-HU"/>
        </w:rPr>
        <w:t>,</w:t>
      </w:r>
      <w:r w:rsidRPr="002F597E">
        <w:rPr>
          <w:lang w:val="hu-HU"/>
        </w:rPr>
        <w:t xml:space="preserve"> melynek hatására a betegek kognitív teljesítménye gyakran csökken. </w:t>
      </w:r>
      <w:r w:rsidR="00A6097B">
        <w:rPr>
          <w:lang w:val="hu-HU"/>
        </w:rPr>
        <w:t>Az összetett kognitív funkciók mögött több agyterületből álló agy</w:t>
      </w:r>
      <w:r w:rsidR="00C75864">
        <w:rPr>
          <w:lang w:val="hu-HU"/>
        </w:rPr>
        <w:t>i hálózatok együttműködése áll, az viszont nem teljesen tisztázott, hogy a kognitív teljesítményromlás hátterében hogyan változik meg a hálózatok interakciója. Ennek vizsgálatára egy figyelmi-munkamemória paradigmát (random kinematogram) alkalmaztunk, melynek teljesítése alatt a résztvevőkről fun</w:t>
      </w:r>
      <w:r w:rsidR="001E7721">
        <w:rPr>
          <w:lang w:val="hu-HU"/>
        </w:rPr>
        <w:t>kcionális MRI felvétel készült.</w:t>
      </w:r>
    </w:p>
    <w:p w14:paraId="2B5341A9" w14:textId="77777777" w:rsidR="001E7721" w:rsidRDefault="001E7721" w:rsidP="003474F6">
      <w:pPr>
        <w:jc w:val="both"/>
        <w:rPr>
          <w:lang w:val="hu-HU"/>
        </w:rPr>
      </w:pPr>
    </w:p>
    <w:p w14:paraId="18B04301" w14:textId="58AA111C" w:rsidR="001E7721" w:rsidRDefault="001E7721" w:rsidP="008C7177">
      <w:pPr>
        <w:pStyle w:val="Heading2"/>
        <w:rPr>
          <w:lang w:val="hu-HU"/>
        </w:rPr>
      </w:pPr>
      <w:r>
        <w:rPr>
          <w:lang w:val="hu-HU"/>
        </w:rPr>
        <w:t>Módszerek</w:t>
      </w:r>
    </w:p>
    <w:p w14:paraId="3D0735DC" w14:textId="1333C9E5" w:rsidR="001E7721" w:rsidRDefault="001E7721" w:rsidP="003474F6">
      <w:pPr>
        <w:jc w:val="both"/>
        <w:rPr>
          <w:lang w:val="hu-HU"/>
        </w:rPr>
      </w:pPr>
      <w:r>
        <w:rPr>
          <w:lang w:val="hu-HU"/>
        </w:rPr>
        <w:t>A vizsgálatban 23 relapszus-remittáló sclerosis multiplexben szenvedő beteg és 29 egészséges ember vett részt. A funkcionális MR felvételek egy 3T GE scanneren készültek, analízisükhöz az FSL programcsomagot használtuk, egy- és többváltozós módszereket bevonva (általános lineáris modell és tenzoriális független komponens analízis)</w:t>
      </w:r>
      <w:r w:rsidR="00C66356">
        <w:rPr>
          <w:lang w:val="hu-HU"/>
        </w:rPr>
        <w:t>.</w:t>
      </w:r>
    </w:p>
    <w:p w14:paraId="0A024737" w14:textId="77777777" w:rsidR="00D31685" w:rsidRDefault="00D31685" w:rsidP="003474F6">
      <w:pPr>
        <w:jc w:val="both"/>
        <w:rPr>
          <w:lang w:val="hu-HU"/>
        </w:rPr>
      </w:pPr>
    </w:p>
    <w:p w14:paraId="1472CF31" w14:textId="2E1B4E68" w:rsidR="00D31685" w:rsidRDefault="00D31685" w:rsidP="008C7177">
      <w:pPr>
        <w:pStyle w:val="Heading2"/>
        <w:rPr>
          <w:lang w:val="hu-HU"/>
        </w:rPr>
      </w:pPr>
      <w:r>
        <w:rPr>
          <w:lang w:val="hu-HU"/>
        </w:rPr>
        <w:t>Eredmények</w:t>
      </w:r>
    </w:p>
    <w:p w14:paraId="138345D9" w14:textId="4F8FD0BA" w:rsidR="00D31685" w:rsidRDefault="00D31685" w:rsidP="003474F6">
      <w:pPr>
        <w:jc w:val="both"/>
        <w:rPr>
          <w:lang w:val="hu-HU"/>
        </w:rPr>
      </w:pPr>
      <w:r>
        <w:rPr>
          <w:lang w:val="hu-HU"/>
        </w:rPr>
        <w:t xml:space="preserve">A független komponens analízis eredményeként 3, a feladat </w:t>
      </w:r>
      <w:r w:rsidR="0050139B">
        <w:rPr>
          <w:lang w:val="hu-HU"/>
        </w:rPr>
        <w:t xml:space="preserve">meghatározott </w:t>
      </w:r>
      <w:r>
        <w:rPr>
          <w:lang w:val="hu-HU"/>
        </w:rPr>
        <w:t xml:space="preserve">részeivel </w:t>
      </w:r>
      <w:r w:rsidR="0050139B">
        <w:rPr>
          <w:lang w:val="hu-HU"/>
        </w:rPr>
        <w:t>összefüggő</w:t>
      </w:r>
      <w:r>
        <w:rPr>
          <w:lang w:val="hu-HU"/>
        </w:rPr>
        <w:t xml:space="preserve">, és 1, azokkal antikorrelációt mutató komponenst kaptunk. Előbbiek a figyelmi, vizuális és végrehajtó hálózatok elemeit, utóbbi pedig a nyugalmi hálózat agyterületeit foglalta magába. </w:t>
      </w:r>
      <w:r w:rsidR="0050139B">
        <w:rPr>
          <w:lang w:val="hu-HU"/>
        </w:rPr>
        <w:t xml:space="preserve">A feladatfüggő komponensek közül a vizuális hálózat és a végrehajtó hálózat expressziója jelentősen gyengébb volt a beteg populációban (p&lt;0.032 és p&lt;0.004). Emellett a figyelmi és vizuális hálózat aktivitása nagyobb mértékben korrelált a </w:t>
      </w:r>
      <w:r w:rsidR="00C72CA8">
        <w:rPr>
          <w:lang w:val="hu-HU"/>
        </w:rPr>
        <w:t>végrehajtó hálózat aktivitásával a beteg populációban (p&lt;0.027 és p&lt;0.011).</w:t>
      </w:r>
      <w:r w:rsidR="00507658">
        <w:rPr>
          <w:lang w:val="hu-HU"/>
        </w:rPr>
        <w:t xml:space="preserve"> A feladat során adott helyes válaszok aránya nem különbözött a két populációban.</w:t>
      </w:r>
    </w:p>
    <w:p w14:paraId="67676C16" w14:textId="77777777" w:rsidR="00C72CA8" w:rsidRDefault="00C72CA8" w:rsidP="003474F6">
      <w:pPr>
        <w:jc w:val="both"/>
        <w:rPr>
          <w:lang w:val="hu-HU"/>
        </w:rPr>
      </w:pPr>
    </w:p>
    <w:p w14:paraId="75C56B0C" w14:textId="2C12E45C" w:rsidR="00C72CA8" w:rsidRDefault="00C72CA8" w:rsidP="008C7177">
      <w:pPr>
        <w:pStyle w:val="Heading2"/>
        <w:rPr>
          <w:lang w:val="hu-HU"/>
        </w:rPr>
      </w:pPr>
      <w:r>
        <w:rPr>
          <w:lang w:val="hu-HU"/>
        </w:rPr>
        <w:t>Összegzés</w:t>
      </w:r>
    </w:p>
    <w:p w14:paraId="31A8996E" w14:textId="0A47E275" w:rsidR="00C72CA8" w:rsidRPr="002F597E" w:rsidRDefault="00507658" w:rsidP="003474F6">
      <w:pPr>
        <w:jc w:val="both"/>
        <w:rPr>
          <w:lang w:val="hu-HU"/>
        </w:rPr>
      </w:pPr>
      <w:r>
        <w:rPr>
          <w:lang w:val="hu-HU"/>
        </w:rPr>
        <w:t xml:space="preserve">A sclerosis multiplexben szenvedő betegek ugyanazt a kognitív teljesítményt </w:t>
      </w:r>
      <w:r w:rsidR="008C6E24">
        <w:rPr>
          <w:lang w:val="hu-HU"/>
        </w:rPr>
        <w:t xml:space="preserve">az agyi hálózatok megváltozott, szinkronizáltabb </w:t>
      </w:r>
      <w:r w:rsidR="00067BDF">
        <w:rPr>
          <w:lang w:val="hu-HU"/>
        </w:rPr>
        <w:t>együttműködésével érik el, így kompenzálva a betegség következtében létrejött működészavart</w:t>
      </w:r>
      <w:r w:rsidR="008C6E24">
        <w:rPr>
          <w:lang w:val="hu-HU"/>
        </w:rPr>
        <w:t>.</w:t>
      </w:r>
    </w:p>
    <w:sectPr w:rsidR="00C72CA8" w:rsidRPr="002F597E" w:rsidSect="002619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7E"/>
    <w:rsid w:val="00067BDF"/>
    <w:rsid w:val="001E7721"/>
    <w:rsid w:val="0026194F"/>
    <w:rsid w:val="002F597E"/>
    <w:rsid w:val="003474F6"/>
    <w:rsid w:val="0050139B"/>
    <w:rsid w:val="00507658"/>
    <w:rsid w:val="008C6E24"/>
    <w:rsid w:val="008C7177"/>
    <w:rsid w:val="00A6097B"/>
    <w:rsid w:val="00B331CF"/>
    <w:rsid w:val="00C66356"/>
    <w:rsid w:val="00C72CA8"/>
    <w:rsid w:val="00C75864"/>
    <w:rsid w:val="00D3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F34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1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7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17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7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1712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12</cp:revision>
  <dcterms:created xsi:type="dcterms:W3CDTF">2019-04-09T08:14:00Z</dcterms:created>
  <dcterms:modified xsi:type="dcterms:W3CDTF">2019-04-09T08:54:00Z</dcterms:modified>
</cp:coreProperties>
</file>